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F167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361802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14:paraId="703EFCB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14:paraId="3B7319E8" w14:textId="77777777" w:rsidR="00E31452" w:rsidRPr="0055119B" w:rsidRDefault="00E31452" w:rsidP="0055119B">
      <w:pPr>
        <w:pStyle w:val="Bezodstpw"/>
        <w:numPr>
          <w:ilvl w:val="0"/>
          <w:numId w:val="5"/>
        </w:numPr>
        <w:spacing w:before="120" w:after="120" w:line="312" w:lineRule="auto"/>
        <w:ind w:left="357" w:hanging="357"/>
        <w:rPr>
          <w:rFonts w:asciiTheme="minorHAnsi" w:hAnsiTheme="minorHAnsi" w:cstheme="minorHAnsi"/>
          <w:b/>
          <w:bCs/>
          <w:sz w:val="24"/>
          <w:szCs w:val="24"/>
        </w:rPr>
      </w:pPr>
      <w:r w:rsidRPr="0055119B">
        <w:rPr>
          <w:rFonts w:asciiTheme="minorHAnsi" w:hAnsiTheme="minorHAnsi" w:cstheme="minorHAnsi"/>
          <w:b/>
          <w:bCs/>
          <w:sz w:val="24"/>
          <w:szCs w:val="24"/>
        </w:rPr>
        <w:t>DANE WYKONAWCY</w:t>
      </w:r>
      <w:r w:rsidRPr="0055119B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1"/>
      </w:r>
      <w:r w:rsidRPr="0055119B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49B5B01F" w14:textId="3EACC3E5" w:rsidR="00E31452" w:rsidRPr="0055119B" w:rsidRDefault="00E31452" w:rsidP="00B359E3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Nazwa:</w:t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5A32831B" w14:textId="10DEB4C4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5EDC8796" w14:textId="2CEF0D7D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Siedziba:</w:t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4D4A6B18" w14:textId="1BCCCC60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3AFB5D3F" w14:textId="34892DC3" w:rsidR="00E31452" w:rsidRPr="0055119B" w:rsidRDefault="00E31452" w:rsidP="00B359E3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Adres do korespondencji</w:t>
      </w:r>
      <w:r w:rsidRPr="0055119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55119B">
        <w:rPr>
          <w:rFonts w:asciiTheme="minorHAnsi" w:hAnsiTheme="minorHAnsi" w:cstheme="minorHAnsi"/>
          <w:sz w:val="24"/>
          <w:szCs w:val="24"/>
        </w:rPr>
        <w:t>:</w:t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58351872" w14:textId="521137FC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07F7B019" w14:textId="2E8718A8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Adres poczty elektronicznej:</w:t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442B6B06" w14:textId="3E1AFA73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 xml:space="preserve">Adres skrzynki </w:t>
      </w:r>
      <w:proofErr w:type="spellStart"/>
      <w:r w:rsidRPr="0055119B">
        <w:rPr>
          <w:rFonts w:asciiTheme="minorHAnsi" w:hAnsiTheme="minorHAnsi" w:cstheme="minorHAnsi"/>
          <w:sz w:val="24"/>
          <w:szCs w:val="24"/>
        </w:rPr>
        <w:t>ePUAP</w:t>
      </w:r>
      <w:proofErr w:type="spellEnd"/>
      <w:r w:rsidRPr="0055119B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50B5AB02" w14:textId="7DBE9BC4" w:rsidR="0055119B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Numer telefonu:</w:t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7492474E" w14:textId="5A898AC6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Numer REGON:</w:t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2AC65F24" w14:textId="60879EBF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NIP:</w:t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73CBFD2" w14:textId="6DBEDFEC" w:rsidR="00E31452" w:rsidRPr="0055119B" w:rsidRDefault="00E31452" w:rsidP="00B359E3">
      <w:pPr>
        <w:pStyle w:val="Bezodstpw"/>
        <w:spacing w:after="60" w:line="276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KRS:</w:t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</w:r>
      <w:r w:rsidR="0055119B"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…………………………………………………………....</w:t>
      </w:r>
      <w:r w:rsidR="0055119B">
        <w:rPr>
          <w:rFonts w:asciiTheme="minorHAnsi" w:hAnsiTheme="minorHAnsi" w:cstheme="minorHAnsi"/>
          <w:sz w:val="24"/>
          <w:szCs w:val="24"/>
        </w:rPr>
        <w:t>...........................</w:t>
      </w:r>
    </w:p>
    <w:p w14:paraId="1097A9AB" w14:textId="77777777" w:rsidR="00E31452" w:rsidRPr="0055119B" w:rsidRDefault="00E31452" w:rsidP="0055119B">
      <w:pPr>
        <w:pStyle w:val="Bezodstpw"/>
        <w:numPr>
          <w:ilvl w:val="0"/>
          <w:numId w:val="5"/>
        </w:numPr>
        <w:spacing w:before="360" w:after="120" w:line="312" w:lineRule="auto"/>
        <w:ind w:left="357" w:hanging="357"/>
        <w:rPr>
          <w:rFonts w:asciiTheme="minorHAnsi" w:hAnsiTheme="minorHAnsi" w:cstheme="minorHAnsi"/>
          <w:b/>
          <w:bCs/>
          <w:sz w:val="24"/>
          <w:szCs w:val="24"/>
        </w:rPr>
      </w:pPr>
      <w:r w:rsidRPr="0055119B">
        <w:rPr>
          <w:rFonts w:asciiTheme="minorHAnsi" w:hAnsiTheme="minorHAnsi" w:cstheme="minorHAnsi"/>
          <w:b/>
          <w:bCs/>
          <w:sz w:val="24"/>
          <w:szCs w:val="24"/>
        </w:rPr>
        <w:t>DANE ZAMAWIAJĄCEGO:</w:t>
      </w:r>
    </w:p>
    <w:p w14:paraId="109C7DC4" w14:textId="7E4ABF03" w:rsidR="0055119B" w:rsidRPr="0055119B" w:rsidRDefault="0055119B" w:rsidP="0055119B">
      <w:pPr>
        <w:spacing w:after="0"/>
        <w:rPr>
          <w:rFonts w:cstheme="minorHAnsi"/>
          <w:b/>
          <w:sz w:val="24"/>
          <w:szCs w:val="24"/>
        </w:rPr>
      </w:pPr>
      <w:r w:rsidRPr="0055119B">
        <w:rPr>
          <w:rFonts w:cstheme="minorHAnsi"/>
          <w:b/>
          <w:sz w:val="24"/>
          <w:szCs w:val="24"/>
        </w:rPr>
        <w:t xml:space="preserve">Zachodniopomorski Ośrodek Ruchu Drogowego w </w:t>
      </w:r>
      <w:r w:rsidR="00216DDE">
        <w:rPr>
          <w:rFonts w:cstheme="minorHAnsi"/>
          <w:b/>
          <w:sz w:val="24"/>
          <w:szCs w:val="24"/>
        </w:rPr>
        <w:t>Koszalinie</w:t>
      </w:r>
    </w:p>
    <w:p w14:paraId="5E917B01" w14:textId="292C6B44" w:rsidR="0055119B" w:rsidRPr="0055119B" w:rsidRDefault="0055119B" w:rsidP="0055119B">
      <w:pPr>
        <w:pStyle w:val="Akapitzlist"/>
        <w:spacing w:after="0"/>
        <w:ind w:left="360"/>
        <w:rPr>
          <w:rFonts w:cstheme="minorHAnsi"/>
          <w:sz w:val="24"/>
          <w:szCs w:val="24"/>
        </w:rPr>
      </w:pPr>
      <w:r w:rsidRPr="0055119B">
        <w:rPr>
          <w:rFonts w:cstheme="minorHAnsi"/>
          <w:sz w:val="24"/>
          <w:szCs w:val="24"/>
        </w:rPr>
        <w:t>Adres:</w:t>
      </w:r>
      <w:r w:rsidRPr="0055119B">
        <w:rPr>
          <w:rFonts w:cstheme="minorHAnsi"/>
          <w:sz w:val="24"/>
          <w:szCs w:val="24"/>
        </w:rPr>
        <w:tab/>
        <w:t xml:space="preserve">ul. Mieszka I 39, 75-124 Koszalin </w:t>
      </w:r>
    </w:p>
    <w:p w14:paraId="0E28B50D" w14:textId="77777777" w:rsidR="0055119B" w:rsidRPr="0055119B" w:rsidRDefault="0055119B" w:rsidP="0055119B">
      <w:pPr>
        <w:pStyle w:val="Akapitzlist"/>
        <w:spacing w:after="0"/>
        <w:ind w:left="360"/>
        <w:rPr>
          <w:rFonts w:cstheme="minorHAnsi"/>
          <w:sz w:val="24"/>
          <w:szCs w:val="24"/>
          <w:lang w:val="en-US"/>
        </w:rPr>
      </w:pPr>
      <w:r w:rsidRPr="0055119B">
        <w:rPr>
          <w:rFonts w:cstheme="minorHAnsi"/>
          <w:sz w:val="24"/>
          <w:szCs w:val="24"/>
          <w:lang w:val="en-US"/>
        </w:rPr>
        <w:t xml:space="preserve">REGON: </w:t>
      </w:r>
      <w:r w:rsidRPr="0055119B">
        <w:rPr>
          <w:rFonts w:cstheme="minorHAnsi"/>
          <w:sz w:val="24"/>
          <w:szCs w:val="24"/>
          <w:lang w:val="en-US"/>
        </w:rPr>
        <w:tab/>
      </w:r>
      <w:r w:rsidRPr="0055119B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331283160</w:t>
      </w:r>
    </w:p>
    <w:p w14:paraId="4AB6657A" w14:textId="2697D0A7" w:rsidR="0055119B" w:rsidRPr="0055119B" w:rsidRDefault="0055119B" w:rsidP="0055119B">
      <w:pPr>
        <w:pStyle w:val="Akapitzlist"/>
        <w:spacing w:after="0"/>
        <w:ind w:left="360"/>
        <w:rPr>
          <w:rFonts w:cstheme="minorHAnsi"/>
          <w:sz w:val="24"/>
          <w:szCs w:val="24"/>
          <w:lang w:val="en-US"/>
        </w:rPr>
      </w:pPr>
      <w:r w:rsidRPr="0055119B">
        <w:rPr>
          <w:rFonts w:cstheme="minorHAnsi"/>
          <w:sz w:val="24"/>
          <w:szCs w:val="24"/>
          <w:lang w:val="en-US"/>
        </w:rPr>
        <w:t xml:space="preserve">NIP: </w:t>
      </w:r>
      <w:r w:rsidRPr="0055119B">
        <w:rPr>
          <w:rFonts w:cstheme="minorHAnsi"/>
          <w:sz w:val="24"/>
          <w:szCs w:val="24"/>
          <w:lang w:val="en-US"/>
        </w:rPr>
        <w:tab/>
      </w:r>
      <w:r w:rsidRPr="0055119B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669 21 86 916</w:t>
      </w:r>
    </w:p>
    <w:p w14:paraId="525FC42C" w14:textId="77777777" w:rsidR="0055119B" w:rsidRPr="0055119B" w:rsidRDefault="0055119B" w:rsidP="0055119B">
      <w:pPr>
        <w:pStyle w:val="Akapitzlist"/>
        <w:spacing w:after="0"/>
        <w:ind w:left="360"/>
        <w:rPr>
          <w:rFonts w:cstheme="minorHAnsi"/>
          <w:sz w:val="24"/>
          <w:szCs w:val="24"/>
          <w:lang w:val="en-US"/>
        </w:rPr>
      </w:pPr>
      <w:r w:rsidRPr="0055119B">
        <w:rPr>
          <w:rFonts w:cstheme="minorHAnsi"/>
          <w:color w:val="000000" w:themeColor="text1"/>
          <w:sz w:val="24"/>
          <w:szCs w:val="24"/>
          <w:lang w:val="en-US"/>
        </w:rPr>
        <w:t xml:space="preserve">e-mail: </w:t>
      </w:r>
      <w:r w:rsidRPr="0055119B">
        <w:rPr>
          <w:rFonts w:cstheme="minorHAnsi"/>
          <w:color w:val="000000" w:themeColor="text1"/>
          <w:sz w:val="24"/>
          <w:szCs w:val="24"/>
          <w:lang w:val="en-US"/>
        </w:rPr>
        <w:tab/>
      </w:r>
      <w:hyperlink r:id="rId7" w:history="1">
        <w:r w:rsidRPr="0055119B">
          <w:rPr>
            <w:rStyle w:val="Hipercze"/>
            <w:rFonts w:cstheme="minorHAnsi"/>
            <w:sz w:val="24"/>
            <w:szCs w:val="24"/>
            <w:u w:val="none"/>
            <w:lang w:val="en-US"/>
          </w:rPr>
          <w:t>zord@zord.pl</w:t>
        </w:r>
      </w:hyperlink>
    </w:p>
    <w:p w14:paraId="3EF5B76F" w14:textId="77777777" w:rsidR="0055119B" w:rsidRPr="0055119B" w:rsidRDefault="0055119B" w:rsidP="0055119B">
      <w:pPr>
        <w:pStyle w:val="Akapitzlist"/>
        <w:spacing w:after="0"/>
        <w:ind w:left="360"/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</w:pPr>
      <w:proofErr w:type="spellStart"/>
      <w:r w:rsidRPr="0055119B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tel</w:t>
      </w:r>
      <w:proofErr w:type="spellEnd"/>
      <w:r w:rsidRPr="0055119B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:</w:t>
      </w:r>
      <w:r w:rsidRPr="0055119B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</w:r>
      <w:r w:rsidRPr="0055119B"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  <w:t>(94)342-24-27</w:t>
      </w:r>
    </w:p>
    <w:p w14:paraId="678B290D" w14:textId="1AD9486B" w:rsidR="008D202E" w:rsidRPr="0055119B" w:rsidRDefault="008D202E" w:rsidP="0055119B">
      <w:pPr>
        <w:suppressAutoHyphens w:val="0"/>
        <w:spacing w:before="480" w:after="16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b/>
          <w:bCs/>
          <w:sz w:val="32"/>
          <w:szCs w:val="32"/>
          <w:u w:val="single"/>
          <w:lang w:eastAsia="pl-PL"/>
        </w:rPr>
        <w:t>OŚWIADCZENIE WYKONAWCY</w:t>
      </w:r>
    </w:p>
    <w:p w14:paraId="403A4710" w14:textId="77777777" w:rsidR="00D46B2B" w:rsidRDefault="008D202E" w:rsidP="008D202E">
      <w:pPr>
        <w:shd w:val="clear" w:color="auto" w:fill="D9D9D9"/>
        <w:spacing w:after="0" w:line="312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5119B">
        <w:rPr>
          <w:rFonts w:asciiTheme="minorHAnsi" w:hAnsiTheme="minorHAnsi" w:cstheme="minorHAnsi"/>
          <w:b/>
          <w:bCs/>
          <w:sz w:val="24"/>
          <w:szCs w:val="24"/>
        </w:rPr>
        <w:t>składane na podstawie art. 125 ust. 1 ustawy z dnia 11 września 2019 r.</w:t>
      </w:r>
    </w:p>
    <w:p w14:paraId="60B2B66E" w14:textId="00F872A1" w:rsidR="008D202E" w:rsidRPr="0055119B" w:rsidRDefault="008D202E" w:rsidP="008D202E">
      <w:pPr>
        <w:shd w:val="clear" w:color="auto" w:fill="D9D9D9"/>
        <w:spacing w:after="0" w:line="312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5119B">
        <w:rPr>
          <w:rFonts w:asciiTheme="minorHAnsi" w:hAnsiTheme="minorHAnsi" w:cstheme="minorHAnsi"/>
          <w:b/>
          <w:bCs/>
          <w:sz w:val="24"/>
          <w:szCs w:val="24"/>
        </w:rPr>
        <w:t xml:space="preserve">Prawo zamówień publicznych </w:t>
      </w:r>
      <w:r w:rsidR="00D46B2B">
        <w:rPr>
          <w:rFonts w:asciiTheme="minorHAnsi" w:hAnsiTheme="minorHAnsi" w:cstheme="minorHAnsi"/>
          <w:b/>
          <w:bCs/>
          <w:sz w:val="24"/>
          <w:szCs w:val="24"/>
        </w:rPr>
        <w:t xml:space="preserve">(dalej jako ustawa </w:t>
      </w:r>
      <w:proofErr w:type="spellStart"/>
      <w:r w:rsidR="00D46B2B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="00D46B2B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430D8A94" w14:textId="77777777" w:rsidR="008D202E" w:rsidRPr="0055119B" w:rsidRDefault="008D202E" w:rsidP="008D202E">
      <w:pPr>
        <w:pStyle w:val="Tekstpodstawowywcity"/>
        <w:shd w:val="clear" w:color="auto" w:fill="D9D9D9"/>
        <w:spacing w:after="240" w:line="312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5119B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spełnienia warunków udziału w postępowaniu oraz braku przesłanek wykluczenia z postępowania</w:t>
      </w:r>
    </w:p>
    <w:p w14:paraId="798A29D4" w14:textId="77777777" w:rsidR="00E31452" w:rsidRPr="0055119B" w:rsidRDefault="00E31452" w:rsidP="00361802">
      <w:pPr>
        <w:pStyle w:val="Tekstpodstawowywcity"/>
        <w:spacing w:line="312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309B90C" w14:textId="77777777" w:rsidR="0055119B" w:rsidRPr="00245C6E" w:rsidRDefault="0055119B" w:rsidP="0055119B">
      <w:pPr>
        <w:jc w:val="both"/>
        <w:rPr>
          <w:rFonts w:cstheme="minorHAnsi"/>
          <w:color w:val="000000"/>
          <w:sz w:val="24"/>
          <w:szCs w:val="24"/>
        </w:rPr>
      </w:pPr>
      <w:r w:rsidRPr="00245C6E">
        <w:rPr>
          <w:rFonts w:cstheme="minorHAnsi"/>
          <w:color w:val="000000"/>
          <w:sz w:val="24"/>
          <w:szCs w:val="24"/>
        </w:rPr>
        <w:lastRenderedPageBreak/>
        <w:t xml:space="preserve">Nawiązując do ogłoszonego postępowania o udzielenie zamówienia publicznego w trybie podstawowym pn. </w:t>
      </w:r>
      <w:r>
        <w:rPr>
          <w:rFonts w:cstheme="minorHAnsi"/>
          <w:color w:val="000000"/>
          <w:sz w:val="24"/>
          <w:szCs w:val="24"/>
        </w:rPr>
        <w:t>:</w:t>
      </w:r>
    </w:p>
    <w:p w14:paraId="7E77972C" w14:textId="203FDE68" w:rsidR="00544DDE" w:rsidRDefault="00544DDE" w:rsidP="00361802">
      <w:pPr>
        <w:spacing w:after="120" w:line="312" w:lineRule="auto"/>
        <w:rPr>
          <w:rFonts w:asciiTheme="minorHAnsi" w:hAnsiTheme="minorHAnsi" w:cstheme="minorHAnsi"/>
          <w:sz w:val="24"/>
          <w:szCs w:val="24"/>
        </w:rPr>
      </w:pPr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Dostawa 1</w:t>
      </w:r>
      <w:r w:rsidR="00DF61C8">
        <w:rPr>
          <w:rFonts w:asciiTheme="minorHAnsi" w:hAnsiTheme="minorHAnsi" w:cstheme="minorHAnsi"/>
          <w:b/>
          <w:bCs/>
          <w:i/>
          <w:iCs/>
          <w:sz w:val="24"/>
          <w:szCs w:val="24"/>
        </w:rPr>
        <w:t>4</w:t>
      </w:r>
      <w:bookmarkStart w:id="0" w:name="_GoBack"/>
      <w:bookmarkEnd w:id="0"/>
      <w:r w:rsidRPr="00544DD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samochodów osobowych przeznaczonych do egzaminowania na kat. B prawa jazdy dla Zachodniopomorskiego Ośrodka Ruchu Drogowego w Koszalinie</w:t>
      </w:r>
      <w:r w:rsidRPr="0055119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09F41B" w14:textId="0B0FF6B1" w:rsidR="00E31452" w:rsidRPr="0055119B" w:rsidRDefault="00E31452" w:rsidP="00361802">
      <w:pPr>
        <w:spacing w:after="120" w:line="312" w:lineRule="auto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7BE6933C" w14:textId="77777777" w:rsidR="00E31452" w:rsidRPr="0055119B" w:rsidRDefault="00E31452" w:rsidP="00361802">
      <w:pPr>
        <w:pStyle w:val="Bezodstpw"/>
        <w:shd w:val="clear" w:color="auto" w:fill="F2F2F2"/>
        <w:spacing w:before="240" w:after="240" w:line="312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55119B">
        <w:rPr>
          <w:rFonts w:asciiTheme="minorHAnsi" w:hAnsiTheme="minorHAnsi" w:cstheme="minorHAnsi"/>
          <w:b/>
          <w:bCs/>
          <w:sz w:val="28"/>
          <w:szCs w:val="28"/>
        </w:rPr>
        <w:t xml:space="preserve">OŚWIADCZENIE DOTYCZĄCE </w:t>
      </w:r>
      <w:r w:rsidR="008D202E" w:rsidRPr="0055119B">
        <w:rPr>
          <w:rFonts w:asciiTheme="minorHAnsi" w:hAnsiTheme="minorHAnsi" w:cstheme="minorHAnsi"/>
          <w:b/>
          <w:bCs/>
          <w:sz w:val="28"/>
          <w:szCs w:val="28"/>
        </w:rPr>
        <w:t>PODSTAW WYKLUCZENIA</w:t>
      </w:r>
      <w:r w:rsidRPr="0055119B">
        <w:rPr>
          <w:rFonts w:asciiTheme="minorHAnsi" w:hAnsiTheme="minorHAnsi" w:cstheme="minorHAnsi"/>
          <w:b/>
          <w:bCs/>
          <w:sz w:val="28"/>
          <w:szCs w:val="28"/>
        </w:rPr>
        <w:t>:</w:t>
      </w:r>
    </w:p>
    <w:p w14:paraId="57AB666C" w14:textId="77777777" w:rsidR="00E31452" w:rsidRPr="0055119B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5119B">
        <w:rPr>
          <w:rFonts w:asciiTheme="minorHAnsi" w:hAnsiTheme="minorHAnsi" w:cstheme="minorHAnsi"/>
        </w:rPr>
        <w:instrText xml:space="preserve"> FORMCHECKBOX </w:instrText>
      </w:r>
      <w:r w:rsidR="00B642ED">
        <w:rPr>
          <w:rFonts w:asciiTheme="minorHAnsi" w:hAnsiTheme="minorHAnsi" w:cstheme="minorHAnsi"/>
        </w:rPr>
      </w:r>
      <w:r w:rsidR="00B642ED">
        <w:rPr>
          <w:rFonts w:asciiTheme="minorHAnsi" w:hAnsiTheme="minorHAnsi" w:cstheme="minorHAnsi"/>
        </w:rPr>
        <w:fldChar w:fldCharType="separate"/>
      </w:r>
      <w:r w:rsidRPr="0055119B">
        <w:rPr>
          <w:rFonts w:asciiTheme="minorHAnsi" w:hAnsiTheme="minorHAnsi" w:cstheme="minorHAnsi"/>
        </w:rPr>
        <w:fldChar w:fldCharType="end"/>
      </w:r>
      <w:r w:rsidRPr="0055119B">
        <w:rPr>
          <w:rFonts w:asciiTheme="minorHAnsi" w:hAnsiTheme="minorHAnsi" w:cstheme="minorHAnsi"/>
        </w:rPr>
        <w:t xml:space="preserve"> </w:t>
      </w:r>
      <w:r w:rsidRPr="0055119B">
        <w:rPr>
          <w:rFonts w:asciiTheme="minorHAnsi" w:hAnsiTheme="minorHAnsi" w:cstheme="minorHAnsi"/>
        </w:rPr>
        <w:tab/>
      </w:r>
      <w:r w:rsidR="008D202E" w:rsidRPr="0055119B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="008D202E" w:rsidRPr="0055119B">
        <w:rPr>
          <w:rFonts w:asciiTheme="minorHAnsi" w:hAnsiTheme="minorHAnsi" w:cstheme="minorHAnsi"/>
          <w:sz w:val="24"/>
          <w:szCs w:val="24"/>
          <w:u w:val="single"/>
        </w:rPr>
        <w:t>art. 108 ustawy PZP</w:t>
      </w:r>
      <w:r w:rsidRPr="0055119B">
        <w:rPr>
          <w:rFonts w:asciiTheme="minorHAnsi" w:hAnsiTheme="minorHAnsi" w:cstheme="minorHAnsi"/>
          <w:sz w:val="24"/>
          <w:szCs w:val="24"/>
        </w:rPr>
        <w:t>.</w:t>
      </w:r>
    </w:p>
    <w:p w14:paraId="6585205D" w14:textId="77777777" w:rsidR="00E31452" w:rsidRPr="0055119B" w:rsidRDefault="00E31452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5119B">
        <w:rPr>
          <w:rFonts w:asciiTheme="minorHAnsi" w:hAnsiTheme="minorHAnsi" w:cstheme="minorHAnsi"/>
        </w:rPr>
        <w:instrText xml:space="preserve"> FORMCHECKBOX </w:instrText>
      </w:r>
      <w:r w:rsidR="00B642ED">
        <w:rPr>
          <w:rFonts w:asciiTheme="minorHAnsi" w:hAnsiTheme="minorHAnsi" w:cstheme="minorHAnsi"/>
        </w:rPr>
      </w:r>
      <w:r w:rsidR="00B642ED">
        <w:rPr>
          <w:rFonts w:asciiTheme="minorHAnsi" w:hAnsiTheme="minorHAnsi" w:cstheme="minorHAnsi"/>
        </w:rPr>
        <w:fldChar w:fldCharType="separate"/>
      </w:r>
      <w:r w:rsidRPr="0055119B">
        <w:rPr>
          <w:rFonts w:asciiTheme="minorHAnsi" w:hAnsiTheme="minorHAnsi" w:cstheme="minorHAnsi"/>
        </w:rPr>
        <w:fldChar w:fldCharType="end"/>
      </w:r>
      <w:r w:rsidRPr="0055119B">
        <w:rPr>
          <w:rFonts w:asciiTheme="minorHAnsi" w:hAnsiTheme="minorHAnsi" w:cstheme="minorHAnsi"/>
        </w:rPr>
        <w:t xml:space="preserve"> </w:t>
      </w:r>
      <w:r w:rsidRPr="0055119B">
        <w:rPr>
          <w:rFonts w:asciiTheme="minorHAnsi" w:hAnsiTheme="minorHAnsi" w:cstheme="minorHAnsi"/>
        </w:rPr>
        <w:tab/>
      </w:r>
      <w:bookmarkStart w:id="1" w:name="_Hlk197428072"/>
      <w:r w:rsidR="008D202E" w:rsidRPr="0055119B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</w:t>
      </w:r>
      <w:r w:rsidR="008D202E" w:rsidRPr="0055119B">
        <w:rPr>
          <w:rFonts w:asciiTheme="minorHAnsi" w:hAnsiTheme="minorHAnsi" w:cstheme="minorHAnsi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="008D202E" w:rsidRPr="0055119B">
        <w:rPr>
          <w:rFonts w:asciiTheme="minorHAnsi" w:hAnsiTheme="minorHAnsi" w:cstheme="minorHAnsi"/>
          <w:sz w:val="24"/>
          <w:szCs w:val="24"/>
        </w:rPr>
        <w:t xml:space="preserve"> (Dz. U. poz. 835)</w:t>
      </w:r>
      <w:bookmarkEnd w:id="1"/>
      <w:r w:rsidR="008D202E" w:rsidRPr="0055119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</w:p>
    <w:p w14:paraId="3F37758A" w14:textId="77777777" w:rsidR="008D202E" w:rsidRPr="0055119B" w:rsidRDefault="008D202E" w:rsidP="0055119B">
      <w:pPr>
        <w:pStyle w:val="Akapitzlist1"/>
        <w:tabs>
          <w:tab w:val="left" w:pos="284"/>
        </w:tabs>
        <w:spacing w:after="0" w:line="312" w:lineRule="auto"/>
        <w:ind w:left="703" w:hanging="703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4DA4FC3C" w14:textId="77777777" w:rsidR="008D202E" w:rsidRPr="0055119B" w:rsidRDefault="008D202E" w:rsidP="0055119B">
      <w:pPr>
        <w:spacing w:after="120"/>
        <w:jc w:val="both"/>
        <w:rPr>
          <w:rFonts w:asciiTheme="minorHAnsi" w:hAnsiTheme="minorHAnsi" w:cstheme="minorHAnsi"/>
          <w:i/>
          <w:color w:val="76923C" w:themeColor="accent3" w:themeShade="BF"/>
          <w:sz w:val="20"/>
          <w:szCs w:val="20"/>
        </w:rPr>
      </w:pPr>
      <w:r w:rsidRPr="0055119B">
        <w:rPr>
          <w:rFonts w:asciiTheme="minorHAnsi" w:hAnsiTheme="minorHAnsi" w:cstheme="minorHAnsi"/>
          <w:i/>
          <w:color w:val="76923C" w:themeColor="accent3" w:themeShade="BF"/>
          <w:sz w:val="20"/>
          <w:szCs w:val="20"/>
        </w:rPr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4D6D601D" w14:textId="2D957034" w:rsidR="008D202E" w:rsidRPr="0055119B" w:rsidRDefault="008D202E" w:rsidP="0055119B">
      <w:pPr>
        <w:pStyle w:val="Akapitzlist1"/>
        <w:tabs>
          <w:tab w:val="left" w:pos="284"/>
        </w:tabs>
        <w:spacing w:after="0" w:line="312" w:lineRule="auto"/>
        <w:ind w:left="705" w:hanging="705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5119B">
        <w:rPr>
          <w:rFonts w:asciiTheme="minorHAnsi" w:hAnsiTheme="minorHAnsi" w:cstheme="minorHAnsi"/>
        </w:rPr>
        <w:instrText xml:space="preserve"> FORMCHECKBOX </w:instrText>
      </w:r>
      <w:r w:rsidR="00B642ED">
        <w:rPr>
          <w:rFonts w:asciiTheme="minorHAnsi" w:hAnsiTheme="minorHAnsi" w:cstheme="minorHAnsi"/>
        </w:rPr>
      </w:r>
      <w:r w:rsidR="00B642ED">
        <w:rPr>
          <w:rFonts w:asciiTheme="minorHAnsi" w:hAnsiTheme="minorHAnsi" w:cstheme="minorHAnsi"/>
        </w:rPr>
        <w:fldChar w:fldCharType="separate"/>
      </w:r>
      <w:r w:rsidRPr="0055119B">
        <w:rPr>
          <w:rFonts w:asciiTheme="minorHAnsi" w:hAnsiTheme="minorHAnsi" w:cstheme="minorHAnsi"/>
        </w:rPr>
        <w:fldChar w:fldCharType="end"/>
      </w:r>
      <w:r w:rsidRPr="0055119B">
        <w:rPr>
          <w:rFonts w:asciiTheme="minorHAnsi" w:hAnsiTheme="minorHAnsi" w:cstheme="minorHAnsi"/>
        </w:rPr>
        <w:t xml:space="preserve"> </w:t>
      </w:r>
      <w:r w:rsidRPr="0055119B">
        <w:rPr>
          <w:rFonts w:asciiTheme="minorHAnsi" w:hAnsiTheme="minorHAnsi" w:cstheme="minorHAnsi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 xml:space="preserve">Oświadczam, że w stosunku do mnie zachodzą podstawy wykluczenia z postępowania na podstawie art. </w:t>
      </w:r>
      <w:r w:rsidR="0055119B">
        <w:rPr>
          <w:rFonts w:asciiTheme="minorHAnsi" w:hAnsiTheme="minorHAnsi" w:cstheme="minorHAnsi"/>
          <w:sz w:val="24"/>
          <w:szCs w:val="24"/>
        </w:rPr>
        <w:t>…………….</w:t>
      </w:r>
      <w:r w:rsidRPr="0055119B">
        <w:rPr>
          <w:rFonts w:asciiTheme="minorHAnsi" w:hAnsiTheme="minorHAnsi" w:cstheme="minorHAnsi"/>
          <w:sz w:val="24"/>
          <w:szCs w:val="24"/>
        </w:rPr>
        <w:t xml:space="preserve"> ustawy PZP</w:t>
      </w:r>
    </w:p>
    <w:p w14:paraId="780D1BF6" w14:textId="77777777" w:rsidR="008D202E" w:rsidRPr="0055119B" w:rsidRDefault="008D202E" w:rsidP="008D202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Theme="minorHAnsi" w:hAnsiTheme="minorHAnsi" w:cstheme="minorHAnsi"/>
          <w:sz w:val="20"/>
          <w:szCs w:val="20"/>
        </w:rPr>
      </w:pPr>
      <w:r w:rsidRPr="0055119B">
        <w:rPr>
          <w:rFonts w:asciiTheme="minorHAnsi" w:hAnsiTheme="minorHAnsi" w:cstheme="minorHAnsi"/>
          <w:sz w:val="20"/>
          <w:szCs w:val="20"/>
        </w:rPr>
        <w:tab/>
        <w:t>(</w:t>
      </w:r>
      <w:r w:rsidRPr="0055119B">
        <w:rPr>
          <w:rFonts w:asciiTheme="minorHAnsi" w:hAnsiTheme="minorHAnsi" w:cstheme="minorHAnsi"/>
          <w:i/>
          <w:sz w:val="20"/>
          <w:szCs w:val="20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55119B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55119B">
        <w:rPr>
          <w:rFonts w:asciiTheme="minorHAnsi" w:hAnsiTheme="minorHAnsi" w:cstheme="minorHAnsi"/>
          <w:sz w:val="20"/>
          <w:szCs w:val="20"/>
        </w:rPr>
        <w:t>).</w:t>
      </w:r>
    </w:p>
    <w:p w14:paraId="29F6ADFF" w14:textId="77777777" w:rsidR="008D202E" w:rsidRPr="0055119B" w:rsidRDefault="008D202E" w:rsidP="0055119B">
      <w:pPr>
        <w:pStyle w:val="Akapitzlist1"/>
        <w:tabs>
          <w:tab w:val="left" w:pos="284"/>
        </w:tabs>
        <w:spacing w:after="120" w:line="276" w:lineRule="auto"/>
        <w:ind w:left="708" w:hanging="705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5119B">
        <w:rPr>
          <w:rFonts w:asciiTheme="minorHAnsi" w:hAnsiTheme="minorHAnsi" w:cstheme="minorHAnsi"/>
        </w:rPr>
        <w:instrText xml:space="preserve"> FORMCHECKBOX </w:instrText>
      </w:r>
      <w:r w:rsidR="00B642ED">
        <w:rPr>
          <w:rFonts w:asciiTheme="minorHAnsi" w:hAnsiTheme="minorHAnsi" w:cstheme="minorHAnsi"/>
        </w:rPr>
      </w:r>
      <w:r w:rsidR="00B642ED">
        <w:rPr>
          <w:rFonts w:asciiTheme="minorHAnsi" w:hAnsiTheme="minorHAnsi" w:cstheme="minorHAnsi"/>
        </w:rPr>
        <w:fldChar w:fldCharType="separate"/>
      </w:r>
      <w:r w:rsidRPr="0055119B">
        <w:rPr>
          <w:rFonts w:asciiTheme="minorHAnsi" w:hAnsiTheme="minorHAnsi" w:cstheme="minorHAnsi"/>
        </w:rPr>
        <w:fldChar w:fldCharType="end"/>
      </w:r>
      <w:r w:rsidRPr="0055119B">
        <w:rPr>
          <w:rFonts w:asciiTheme="minorHAnsi" w:hAnsiTheme="minorHAnsi" w:cstheme="minorHAnsi"/>
        </w:rPr>
        <w:t xml:space="preserve"> </w:t>
      </w:r>
      <w:r w:rsidRPr="0055119B">
        <w:rPr>
          <w:rFonts w:asciiTheme="minorHAnsi" w:hAnsiTheme="minorHAnsi" w:cstheme="minorHAnsi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 xml:space="preserve">Oświadczam, że w związku z powyższą okolicznością na podstawie </w:t>
      </w:r>
      <w:r w:rsidRPr="0055119B">
        <w:rPr>
          <w:rFonts w:asciiTheme="minorHAnsi" w:hAnsiTheme="minorHAnsi" w:cstheme="minorHAnsi"/>
          <w:sz w:val="24"/>
          <w:szCs w:val="24"/>
          <w:u w:val="single"/>
        </w:rPr>
        <w:t>art. 110 ust. 2 ustawy PZP</w:t>
      </w:r>
      <w:r w:rsidRPr="0055119B">
        <w:rPr>
          <w:rFonts w:asciiTheme="minorHAnsi" w:hAnsiTheme="minorHAnsi" w:cstheme="minorHAnsi"/>
          <w:sz w:val="24"/>
          <w:szCs w:val="24"/>
        </w:rPr>
        <w:t xml:space="preserve"> podjąłem następujące środki naprawcze i zapobiegawcze:</w:t>
      </w:r>
    </w:p>
    <w:p w14:paraId="777DCC67" w14:textId="77777777" w:rsidR="008D202E" w:rsidRPr="0055119B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  <w:t>(</w:t>
      </w:r>
      <w:r w:rsidRPr="0055119B">
        <w:rPr>
          <w:rFonts w:asciiTheme="minorHAnsi" w:hAnsiTheme="minorHAnsi" w:cstheme="minorHAnsi"/>
          <w:i/>
          <w:iCs/>
          <w:sz w:val="24"/>
          <w:szCs w:val="24"/>
        </w:rPr>
        <w:t>wymienić, opisać</w:t>
      </w:r>
      <w:r w:rsidRPr="0055119B">
        <w:rPr>
          <w:rFonts w:asciiTheme="minorHAnsi" w:hAnsiTheme="minorHAnsi" w:cstheme="minorHAnsi"/>
          <w:sz w:val="24"/>
          <w:szCs w:val="24"/>
        </w:rPr>
        <w:t>):</w:t>
      </w:r>
    </w:p>
    <w:p w14:paraId="3017712C" w14:textId="4CEF8000" w:rsid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ab/>
      </w:r>
      <w:r w:rsidRPr="0055119B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…………………………………………………………………………………………</w:t>
      </w:r>
      <w:r w:rsidR="0055119B">
        <w:rPr>
          <w:rFonts w:asciiTheme="minorHAnsi" w:hAnsiTheme="minorHAnsi" w:cstheme="minorHAnsi"/>
          <w:sz w:val="24"/>
          <w:szCs w:val="24"/>
        </w:rPr>
        <w:t>………………………………………….</w:t>
      </w:r>
    </w:p>
    <w:p w14:paraId="1B0E5426" w14:textId="77777777" w:rsidR="00544DDE" w:rsidRPr="0055119B" w:rsidRDefault="00544DD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Theme="minorHAnsi" w:hAnsiTheme="minorHAnsi" w:cstheme="minorHAnsi"/>
          <w:sz w:val="24"/>
          <w:szCs w:val="24"/>
        </w:rPr>
      </w:pPr>
    </w:p>
    <w:p w14:paraId="041669EA" w14:textId="77777777" w:rsidR="00E31452" w:rsidRPr="0055119B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55119B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OŚWIADCZENIE DOTYCZĄCE </w:t>
      </w:r>
      <w:r w:rsidR="008D202E" w:rsidRPr="0055119B">
        <w:rPr>
          <w:rFonts w:asciiTheme="minorHAnsi" w:hAnsiTheme="minorHAnsi" w:cstheme="minorHAnsi"/>
          <w:b/>
          <w:bCs/>
          <w:sz w:val="28"/>
          <w:szCs w:val="28"/>
        </w:rPr>
        <w:t>WARUNKÓW UDZIAŁU W POSTĘPOWANIU</w:t>
      </w:r>
      <w:r w:rsidRPr="0055119B">
        <w:rPr>
          <w:rFonts w:asciiTheme="minorHAnsi" w:hAnsiTheme="minorHAnsi" w:cstheme="minorHAnsi"/>
          <w:b/>
          <w:bCs/>
          <w:sz w:val="28"/>
          <w:szCs w:val="28"/>
        </w:rPr>
        <w:t>:</w:t>
      </w:r>
    </w:p>
    <w:p w14:paraId="6AE9EBA7" w14:textId="77777777" w:rsidR="008D202E" w:rsidRPr="0055119B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511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B642ED">
        <w:rPr>
          <w:rFonts w:asciiTheme="minorHAnsi" w:hAnsiTheme="minorHAnsi" w:cstheme="minorHAnsi"/>
          <w:sz w:val="24"/>
          <w:szCs w:val="24"/>
        </w:rPr>
      </w:r>
      <w:r w:rsidR="00B642ED">
        <w:rPr>
          <w:rFonts w:asciiTheme="minorHAnsi" w:hAnsiTheme="minorHAnsi" w:cstheme="minorHAnsi"/>
          <w:sz w:val="24"/>
          <w:szCs w:val="24"/>
        </w:rPr>
        <w:fldChar w:fldCharType="separate"/>
      </w:r>
      <w:r w:rsidRPr="0055119B">
        <w:rPr>
          <w:rFonts w:asciiTheme="minorHAnsi" w:hAnsiTheme="minorHAnsi" w:cstheme="minorHAnsi"/>
          <w:sz w:val="24"/>
          <w:szCs w:val="24"/>
        </w:rPr>
        <w:fldChar w:fldCharType="end"/>
      </w:r>
      <w:r w:rsidRPr="0055119B">
        <w:rPr>
          <w:rFonts w:asciiTheme="minorHAnsi" w:hAnsiTheme="minorHAnsi" w:cstheme="minorHAnsi"/>
          <w:sz w:val="24"/>
          <w:szCs w:val="24"/>
        </w:rPr>
        <w:t xml:space="preserve"> </w:t>
      </w:r>
      <w:r w:rsidRPr="0055119B">
        <w:rPr>
          <w:rFonts w:asciiTheme="minorHAnsi" w:hAnsiTheme="minorHAnsi" w:cstheme="minorHAnsi"/>
          <w:sz w:val="24"/>
          <w:szCs w:val="24"/>
        </w:rPr>
        <w:tab/>
        <w:t>Oświadczam, że spełniam wszystkie warunki udziału w postępowaniu określone przez Zamawiającego w Specyfikacji Warunków Zamówienia.</w:t>
      </w:r>
    </w:p>
    <w:p w14:paraId="2B0267F8" w14:textId="77777777" w:rsidR="008D202E" w:rsidRPr="0055119B" w:rsidRDefault="008D202E" w:rsidP="0055119B">
      <w:pPr>
        <w:pStyle w:val="Akapitzlist1"/>
        <w:tabs>
          <w:tab w:val="left" w:pos="284"/>
        </w:tabs>
        <w:spacing w:before="120" w:after="0" w:line="312" w:lineRule="auto"/>
        <w:ind w:left="703" w:hanging="703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165B6A24" w14:textId="77777777" w:rsidR="008D202E" w:rsidRPr="0055119B" w:rsidRDefault="008D202E" w:rsidP="0055119B">
      <w:pPr>
        <w:spacing w:after="120"/>
        <w:jc w:val="both"/>
        <w:rPr>
          <w:rFonts w:asciiTheme="minorHAnsi" w:hAnsiTheme="minorHAnsi" w:cstheme="minorHAnsi"/>
          <w:i/>
          <w:color w:val="76923C" w:themeColor="accent3" w:themeShade="BF"/>
          <w:sz w:val="20"/>
          <w:szCs w:val="20"/>
        </w:rPr>
      </w:pPr>
      <w:r w:rsidRPr="0055119B">
        <w:rPr>
          <w:rFonts w:asciiTheme="minorHAnsi" w:hAnsiTheme="minorHAnsi" w:cstheme="minorHAnsi"/>
          <w:i/>
          <w:color w:val="76923C" w:themeColor="accent3" w:themeShade="BF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C03A0C6" w14:textId="77777777" w:rsidR="008D202E" w:rsidRPr="0055119B" w:rsidRDefault="008D202E" w:rsidP="008D202E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423BA086" w14:textId="5ACDED82" w:rsidR="008D202E" w:rsidRPr="0055119B" w:rsidRDefault="008D202E" w:rsidP="008D202E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……………………………….……………………………………………………………….....</w:t>
      </w:r>
      <w:r w:rsidR="00CD1F65">
        <w:rPr>
          <w:rFonts w:asciiTheme="minorHAnsi" w:hAnsiTheme="minorHAnsi" w:cstheme="minorHAnsi"/>
          <w:sz w:val="24"/>
          <w:szCs w:val="24"/>
        </w:rPr>
        <w:t>.............................................</w:t>
      </w:r>
    </w:p>
    <w:p w14:paraId="048A114C" w14:textId="5E93747D" w:rsidR="008D202E" w:rsidRPr="0055119B" w:rsidRDefault="008D202E" w:rsidP="008D202E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……………………………….……………………………………………………………….....</w:t>
      </w:r>
      <w:r w:rsidR="00CD1F65">
        <w:rPr>
          <w:rFonts w:asciiTheme="minorHAnsi" w:hAnsiTheme="minorHAnsi" w:cstheme="minorHAnsi"/>
          <w:sz w:val="24"/>
          <w:szCs w:val="24"/>
        </w:rPr>
        <w:t>.............................................</w:t>
      </w:r>
    </w:p>
    <w:p w14:paraId="3FC63134" w14:textId="77777777" w:rsidR="008D202E" w:rsidRPr="0055119B" w:rsidRDefault="008D202E" w:rsidP="008D202E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55119B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55119B">
        <w:rPr>
          <w:rFonts w:asciiTheme="minorHAnsi" w:hAnsiTheme="minorHAnsi" w:cstheme="minorHAnsi"/>
          <w:sz w:val="24"/>
          <w:szCs w:val="24"/>
        </w:rPr>
        <w:t xml:space="preserve"> podmiotu/ów udostępniającego/</w:t>
      </w:r>
      <w:proofErr w:type="spellStart"/>
      <w:r w:rsidRPr="0055119B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55119B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315A7241" w14:textId="1957AB7F" w:rsidR="008D202E" w:rsidRPr="0055119B" w:rsidRDefault="008D202E" w:rsidP="00CD1F65">
      <w:pPr>
        <w:spacing w:after="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……………………………….………</w:t>
      </w:r>
      <w:r w:rsidR="00CD1F65"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……………………………………………………….....</w:t>
      </w:r>
    </w:p>
    <w:p w14:paraId="75DE03B2" w14:textId="77777777" w:rsidR="008D202E" w:rsidRPr="0055119B" w:rsidRDefault="008D202E" w:rsidP="00CD1F65">
      <w:pPr>
        <w:spacing w:after="120" w:line="312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55119B">
        <w:rPr>
          <w:rFonts w:asciiTheme="minorHAnsi" w:hAnsiTheme="minorHAnsi" w:cstheme="minorHAnsi"/>
          <w:i/>
          <w:iCs/>
          <w:sz w:val="20"/>
          <w:szCs w:val="20"/>
        </w:rPr>
        <w:t>(wskazać nazwę/y podmiotu/ów)</w:t>
      </w:r>
    </w:p>
    <w:p w14:paraId="6140CCEE" w14:textId="77777777" w:rsidR="008D202E" w:rsidRPr="0055119B" w:rsidRDefault="008D202E" w:rsidP="008D202E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E02BDAD" w14:textId="512E16F3" w:rsidR="008D202E" w:rsidRPr="0055119B" w:rsidRDefault="008D202E" w:rsidP="00CD1F65">
      <w:pPr>
        <w:spacing w:after="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……………………………………………………………………….…………………………</w:t>
      </w:r>
      <w:r w:rsidR="00CD1F65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</w:p>
    <w:p w14:paraId="1A3348F4" w14:textId="77777777" w:rsidR="008D202E" w:rsidRPr="0055119B" w:rsidRDefault="008D202E" w:rsidP="00CD1F65">
      <w:pPr>
        <w:pStyle w:val="Akapitzlist1"/>
        <w:tabs>
          <w:tab w:val="left" w:pos="284"/>
        </w:tabs>
        <w:spacing w:after="240" w:line="312" w:lineRule="auto"/>
        <w:ind w:left="703" w:hanging="703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55119B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71C85496" w14:textId="77777777" w:rsidR="00E31452" w:rsidRPr="0055119B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55119B">
        <w:rPr>
          <w:rFonts w:asciiTheme="minorHAnsi" w:hAnsiTheme="minorHAnsi" w:cstheme="minorHAnsi"/>
          <w:b/>
          <w:bCs/>
          <w:sz w:val="28"/>
          <w:szCs w:val="28"/>
        </w:rPr>
        <w:t>OŚWIADCZENIE DOTYCZĄCE PODANYCH INFORMACJI:</w:t>
      </w:r>
    </w:p>
    <w:p w14:paraId="2D61F135" w14:textId="77777777" w:rsidR="00E31452" w:rsidRPr="0055119B" w:rsidRDefault="00E31452" w:rsidP="00CD1F65">
      <w:pPr>
        <w:pStyle w:val="Bezodstpw"/>
        <w:spacing w:after="24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55119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481D5C2F" w14:textId="77777777" w:rsidR="008D202E" w:rsidRPr="0055119B" w:rsidRDefault="008D202E" w:rsidP="008D202E">
      <w:pPr>
        <w:pStyle w:val="Bezodstpw"/>
        <w:shd w:val="clear" w:color="auto" w:fill="F2F2F2"/>
        <w:spacing w:after="240" w:line="312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55119B">
        <w:rPr>
          <w:rFonts w:asciiTheme="minorHAnsi" w:hAnsiTheme="minorHAnsi" w:cstheme="minorHAnsi"/>
          <w:b/>
          <w:sz w:val="28"/>
          <w:szCs w:val="28"/>
        </w:rPr>
        <w:t>INFORMACJA DOTYCZĄCA DOSTĘPU DO PODMIOTOWYCH ŚRODKÓW DOWODOWYCH</w:t>
      </w:r>
    </w:p>
    <w:p w14:paraId="29664A79" w14:textId="77777777" w:rsidR="008D202E" w:rsidRPr="0055119B" w:rsidRDefault="008D202E" w:rsidP="008D202E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443BDCD" w14:textId="5CB2C280" w:rsidR="008D202E" w:rsidRPr="0055119B" w:rsidRDefault="008D202E" w:rsidP="00CD1F65">
      <w:pPr>
        <w:numPr>
          <w:ilvl w:val="0"/>
          <w:numId w:val="8"/>
        </w:numPr>
        <w:spacing w:after="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  <w:r w:rsidR="00CD1F65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45D54401" w14:textId="77777777" w:rsidR="008D202E" w:rsidRPr="0055119B" w:rsidRDefault="008D202E" w:rsidP="00CD1F65">
      <w:pPr>
        <w:spacing w:after="120" w:line="312" w:lineRule="auto"/>
        <w:ind w:left="567"/>
        <w:jc w:val="center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19EAEBC" w14:textId="28474E1A" w:rsidR="008D202E" w:rsidRPr="0055119B" w:rsidRDefault="008D202E" w:rsidP="00CD1F65">
      <w:pPr>
        <w:numPr>
          <w:ilvl w:val="0"/>
          <w:numId w:val="8"/>
        </w:numPr>
        <w:spacing w:after="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</w:t>
      </w:r>
      <w:r w:rsidR="00CD1F65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5FA22A00" w14:textId="77777777" w:rsidR="008D202E" w:rsidRPr="0055119B" w:rsidRDefault="008D202E" w:rsidP="00CD1F65">
      <w:pPr>
        <w:spacing w:after="120" w:line="312" w:lineRule="auto"/>
        <w:ind w:left="567"/>
        <w:jc w:val="center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323BAE" w14:textId="2A78E5F9" w:rsidR="008D202E" w:rsidRPr="0055119B" w:rsidRDefault="008D202E" w:rsidP="00CD1F65">
      <w:pPr>
        <w:numPr>
          <w:ilvl w:val="0"/>
          <w:numId w:val="8"/>
        </w:numPr>
        <w:spacing w:after="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  <w:r w:rsidR="00CD1F65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012881D1" w14:textId="77777777" w:rsidR="008D202E" w:rsidRPr="0055119B" w:rsidRDefault="008D202E" w:rsidP="00CD1F65">
      <w:pPr>
        <w:spacing w:after="120" w:line="312" w:lineRule="auto"/>
        <w:ind w:left="567"/>
        <w:jc w:val="center"/>
        <w:rPr>
          <w:rFonts w:asciiTheme="minorHAnsi" w:hAnsiTheme="minorHAnsi" w:cstheme="minorHAnsi"/>
          <w:sz w:val="24"/>
          <w:szCs w:val="24"/>
        </w:rPr>
      </w:pPr>
      <w:r w:rsidRPr="0055119B">
        <w:rPr>
          <w:rFonts w:asciiTheme="minorHAnsi" w:hAnsiTheme="minorHAnsi" w:cstheme="minorHAnsi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A08EF4B" w14:textId="77777777" w:rsidR="008D202E" w:rsidRPr="0055119B" w:rsidRDefault="008D202E" w:rsidP="008D202E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3D0C4DA" w14:textId="77777777" w:rsidR="008D202E" w:rsidRPr="0055119B" w:rsidRDefault="008D202E" w:rsidP="008D202E">
      <w:pPr>
        <w:spacing w:after="120" w:line="312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8D202E" w:rsidRPr="0055119B" w14:paraId="2055C770" w14:textId="77777777" w:rsidTr="006E0EE3">
        <w:tc>
          <w:tcPr>
            <w:tcW w:w="4606" w:type="dxa"/>
            <w:shd w:val="clear" w:color="auto" w:fill="auto"/>
            <w:vAlign w:val="center"/>
          </w:tcPr>
          <w:p w14:paraId="4B1C8B71" w14:textId="589CAA45" w:rsidR="008D202E" w:rsidRPr="0055119B" w:rsidRDefault="008D202E" w:rsidP="006E0EE3">
            <w:pPr>
              <w:spacing w:before="240" w:after="24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5119B">
              <w:rPr>
                <w:rFonts w:asciiTheme="minorHAnsi" w:hAnsiTheme="minorHAnsi" w:cstheme="minorHAnsi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11E3EA3" w14:textId="77777777" w:rsidR="008D202E" w:rsidRPr="0055119B" w:rsidRDefault="008D202E" w:rsidP="006E0EE3">
            <w:pPr>
              <w:spacing w:after="120" w:line="312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55119B">
              <w:rPr>
                <w:rFonts w:asciiTheme="minorHAnsi" w:hAnsiTheme="minorHAnsi" w:cstheme="minorHAnsi"/>
                <w:sz w:val="24"/>
                <w:szCs w:val="24"/>
              </w:rPr>
              <w:t>______________________________</w:t>
            </w:r>
          </w:p>
        </w:tc>
      </w:tr>
      <w:tr w:rsidR="008D202E" w:rsidRPr="0055119B" w14:paraId="333BADAB" w14:textId="77777777" w:rsidTr="006E0EE3">
        <w:tc>
          <w:tcPr>
            <w:tcW w:w="4606" w:type="dxa"/>
            <w:shd w:val="clear" w:color="auto" w:fill="auto"/>
            <w:vAlign w:val="center"/>
          </w:tcPr>
          <w:p w14:paraId="15D0CD76" w14:textId="77777777" w:rsidR="008D202E" w:rsidRPr="0055119B" w:rsidRDefault="008D202E" w:rsidP="006E0EE3">
            <w:pPr>
              <w:spacing w:before="240" w:after="24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0666DD12" w14:textId="77777777" w:rsidR="008D202E" w:rsidRPr="0055119B" w:rsidRDefault="008D202E" w:rsidP="006E0EE3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5119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13824075" w14:textId="77777777" w:rsidR="00E31452" w:rsidRPr="0055119B" w:rsidRDefault="00E31452" w:rsidP="00361802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</w:p>
    <w:sectPr w:rsidR="00E31452" w:rsidRPr="0055119B" w:rsidSect="00584CA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E966D" w14:textId="77777777" w:rsidR="00B642ED" w:rsidRDefault="00B642ED" w:rsidP="008750F6">
      <w:pPr>
        <w:spacing w:after="0" w:line="240" w:lineRule="auto"/>
      </w:pPr>
      <w:r>
        <w:separator/>
      </w:r>
    </w:p>
  </w:endnote>
  <w:endnote w:type="continuationSeparator" w:id="0">
    <w:p w14:paraId="7CEC196B" w14:textId="77777777" w:rsidR="00B642ED" w:rsidRDefault="00B642E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399CD" w14:textId="77777777" w:rsidR="00E31452" w:rsidRDefault="00E31452" w:rsidP="0054364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045D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FE02177" w14:textId="77777777" w:rsidR="00E31452" w:rsidRDefault="00E31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B5EF2" w14:textId="77777777" w:rsidR="00B642ED" w:rsidRDefault="00B642ED" w:rsidP="008750F6">
      <w:pPr>
        <w:spacing w:after="0" w:line="240" w:lineRule="auto"/>
      </w:pPr>
      <w:r>
        <w:separator/>
      </w:r>
    </w:p>
  </w:footnote>
  <w:footnote w:type="continuationSeparator" w:id="0">
    <w:p w14:paraId="7502A7DE" w14:textId="77777777" w:rsidR="00B642ED" w:rsidRDefault="00B642ED" w:rsidP="008750F6">
      <w:pPr>
        <w:spacing w:after="0" w:line="240" w:lineRule="auto"/>
      </w:pPr>
      <w:r>
        <w:continuationSeparator/>
      </w:r>
    </w:p>
  </w:footnote>
  <w:footnote w:id="1">
    <w:p w14:paraId="39B0F982" w14:textId="77777777" w:rsidR="00E31452" w:rsidRPr="0055119B" w:rsidRDefault="00E31452" w:rsidP="00BA782D">
      <w:pPr>
        <w:pStyle w:val="Tekstprzypisudolnego"/>
        <w:spacing w:before="60" w:after="60" w:line="276" w:lineRule="auto"/>
        <w:jc w:val="both"/>
        <w:rPr>
          <w:rFonts w:asciiTheme="minorHAnsi" w:hAnsiTheme="minorHAnsi" w:cstheme="minorHAnsi"/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55119B">
        <w:rPr>
          <w:rFonts w:asciiTheme="minorHAnsi" w:hAnsiTheme="minorHAnsi" w:cstheme="minorHAnsi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55119B">
        <w:rPr>
          <w:rFonts w:asciiTheme="minorHAnsi" w:hAnsiTheme="minorHAnsi" w:cstheme="minorHAnsi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5119B">
        <w:rPr>
          <w:rFonts w:asciiTheme="minorHAnsi" w:hAnsiTheme="minorHAnsi" w:cstheme="minorHAnsi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5560B9A8" w14:textId="77777777" w:rsidR="00E31452" w:rsidRPr="0055119B" w:rsidRDefault="00E31452" w:rsidP="00BA782D">
      <w:pPr>
        <w:pStyle w:val="Tekstprzypisudolnego"/>
        <w:spacing w:before="60" w:after="60" w:line="276" w:lineRule="auto"/>
        <w:jc w:val="both"/>
        <w:rPr>
          <w:rFonts w:asciiTheme="minorHAnsi" w:hAnsiTheme="minorHAnsi" w:cstheme="minorHAnsi"/>
          <w:sz w:val="14"/>
          <w:szCs w:val="14"/>
        </w:rPr>
      </w:pPr>
      <w:r w:rsidRPr="0055119B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55119B">
        <w:rPr>
          <w:rFonts w:asciiTheme="minorHAnsi" w:hAnsiTheme="minorHAnsi" w:cstheme="minorHAnsi"/>
          <w:sz w:val="14"/>
          <w:szCs w:val="14"/>
        </w:rPr>
        <w:t xml:space="preserve"> </w:t>
      </w:r>
      <w:r w:rsidRPr="0055119B">
        <w:rPr>
          <w:rFonts w:asciiTheme="minorHAnsi" w:hAnsiTheme="minorHAnsi" w:cstheme="minorHAnsi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ABF3C2B" w14:textId="77777777" w:rsidR="008D202E" w:rsidRPr="0055119B" w:rsidRDefault="008D202E" w:rsidP="008D202E">
      <w:pPr>
        <w:pStyle w:val="Tekstprzypisudolnego"/>
        <w:spacing w:after="60" w:line="276" w:lineRule="auto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55119B">
        <w:rPr>
          <w:rStyle w:val="Odwoanieprzypisudolnego"/>
          <w:rFonts w:asciiTheme="minorHAnsi" w:hAnsiTheme="minorHAnsi" w:cstheme="minorHAnsi"/>
          <w:i/>
          <w:iCs/>
          <w:sz w:val="14"/>
          <w:szCs w:val="14"/>
        </w:rPr>
        <w:footnoteRef/>
      </w:r>
      <w:r w:rsidRPr="0055119B">
        <w:rPr>
          <w:rFonts w:asciiTheme="minorHAnsi" w:hAnsiTheme="minorHAnsi" w:cstheme="minorHAnsi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5119B">
        <w:rPr>
          <w:rFonts w:asciiTheme="minorHAnsi" w:hAnsiTheme="minorHAnsi" w:cstheme="minorHAnsi"/>
          <w:i/>
          <w:iCs/>
          <w:sz w:val="14"/>
          <w:szCs w:val="14"/>
        </w:rPr>
        <w:t>Pzp</w:t>
      </w:r>
      <w:proofErr w:type="spellEnd"/>
      <w:r w:rsidRPr="0055119B">
        <w:rPr>
          <w:rFonts w:asciiTheme="minorHAnsi" w:hAnsiTheme="minorHAnsi" w:cstheme="minorHAnsi"/>
          <w:i/>
          <w:iCs/>
          <w:sz w:val="14"/>
          <w:szCs w:val="14"/>
        </w:rPr>
        <w:t xml:space="preserve"> wyklucza się:</w:t>
      </w:r>
    </w:p>
    <w:p w14:paraId="15742B2B" w14:textId="77777777" w:rsidR="008D202E" w:rsidRPr="0055119B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55119B">
        <w:rPr>
          <w:rFonts w:asciiTheme="minorHAnsi" w:hAnsiTheme="minorHAnsi" w:cstheme="minorHAnsi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8D9AE" w14:textId="77777777" w:rsidR="008D202E" w:rsidRPr="0055119B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55119B">
        <w:rPr>
          <w:rFonts w:asciiTheme="minorHAnsi" w:hAnsiTheme="minorHAnsi" w:cstheme="minorHAnsi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B39F81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55119B">
        <w:rPr>
          <w:rFonts w:asciiTheme="minorHAnsi" w:hAnsiTheme="minorHAnsi" w:cstheme="minorHAnsi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3737" w14:textId="235D8267" w:rsidR="00E31452" w:rsidRPr="0055119B" w:rsidRDefault="0055119B" w:rsidP="00584CAA">
    <w:pPr>
      <w:pStyle w:val="Nagwek"/>
      <w:jc w:val="right"/>
      <w:rPr>
        <w:rFonts w:asciiTheme="minorHAnsi" w:hAnsiTheme="minorHAnsi" w:cstheme="minorHAnsi"/>
        <w:b/>
        <w:bCs/>
        <w:sz w:val="20"/>
        <w:szCs w:val="20"/>
      </w:rPr>
    </w:pPr>
    <w:r w:rsidRPr="0055119B">
      <w:rPr>
        <w:rFonts w:asciiTheme="minorHAnsi" w:hAnsiTheme="minorHAnsi" w:cstheme="minorHAnsi"/>
        <w:b/>
        <w:bCs/>
        <w:sz w:val="20"/>
        <w:szCs w:val="20"/>
      </w:rPr>
      <w:t>Z</w:t>
    </w:r>
    <w:r w:rsidR="00E31452" w:rsidRPr="0055119B">
      <w:rPr>
        <w:rFonts w:asciiTheme="minorHAnsi" w:hAnsiTheme="minorHAnsi" w:cstheme="minorHAnsi"/>
        <w:b/>
        <w:bCs/>
        <w:sz w:val="20"/>
        <w:szCs w:val="20"/>
      </w:rPr>
      <w:t xml:space="preserve">ałącznik nr </w:t>
    </w:r>
    <w:r w:rsidR="00FF689B" w:rsidRPr="0055119B">
      <w:rPr>
        <w:rFonts w:asciiTheme="minorHAnsi" w:hAnsiTheme="minorHAnsi" w:cstheme="minorHAnsi"/>
        <w:b/>
        <w:bCs/>
        <w:sz w:val="20"/>
        <w:szCs w:val="20"/>
      </w:rPr>
      <w:t>3</w:t>
    </w:r>
    <w:r w:rsidR="00E31452" w:rsidRPr="0055119B">
      <w:rPr>
        <w:rFonts w:asciiTheme="minorHAnsi" w:hAnsiTheme="minorHAnsi" w:cstheme="minorHAnsi"/>
        <w:b/>
        <w:bCs/>
        <w:sz w:val="20"/>
        <w:szCs w:val="20"/>
      </w:rPr>
      <w:t xml:space="preserve"> do SWZ</w:t>
    </w:r>
  </w:p>
  <w:p w14:paraId="70FDD5F6" w14:textId="77777777" w:rsidR="0055119B" w:rsidRDefault="00E31452" w:rsidP="00584CAA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55119B">
      <w:rPr>
        <w:rFonts w:asciiTheme="minorHAnsi" w:hAnsiTheme="minorHAnsi" w:cstheme="minorHAnsi"/>
        <w:sz w:val="20"/>
        <w:szCs w:val="20"/>
      </w:rPr>
      <w:t>Oświadczenie o spełnianiu</w:t>
    </w:r>
    <w:r w:rsidR="0055119B">
      <w:rPr>
        <w:rFonts w:asciiTheme="minorHAnsi" w:hAnsiTheme="minorHAnsi" w:cstheme="minorHAnsi"/>
        <w:sz w:val="20"/>
        <w:szCs w:val="20"/>
      </w:rPr>
      <w:t xml:space="preserve"> </w:t>
    </w:r>
    <w:r w:rsidRPr="0055119B">
      <w:rPr>
        <w:rFonts w:asciiTheme="minorHAnsi" w:hAnsiTheme="minorHAnsi" w:cstheme="minorHAnsi"/>
        <w:sz w:val="20"/>
        <w:szCs w:val="20"/>
      </w:rPr>
      <w:t>warunków udziału</w:t>
    </w:r>
  </w:p>
  <w:p w14:paraId="65F6B75D" w14:textId="6B1F9E45" w:rsidR="00E31452" w:rsidRPr="0055119B" w:rsidRDefault="00E31452" w:rsidP="00584CAA">
    <w:pPr>
      <w:pStyle w:val="Nagwek"/>
      <w:jc w:val="right"/>
      <w:rPr>
        <w:rFonts w:asciiTheme="minorHAnsi" w:hAnsiTheme="minorHAnsi" w:cstheme="minorHAnsi"/>
      </w:rPr>
    </w:pPr>
    <w:r w:rsidRPr="0055119B">
      <w:rPr>
        <w:rFonts w:asciiTheme="minorHAnsi" w:hAnsiTheme="minorHAnsi" w:cstheme="minorHAnsi"/>
        <w:sz w:val="20"/>
        <w:szCs w:val="20"/>
      </w:rPr>
      <w:t>w postępowaniu</w:t>
    </w:r>
    <w:r w:rsidR="0055119B">
      <w:rPr>
        <w:rFonts w:asciiTheme="minorHAnsi" w:hAnsiTheme="minorHAnsi" w:cstheme="minorHAnsi"/>
        <w:sz w:val="20"/>
        <w:szCs w:val="20"/>
      </w:rPr>
      <w:t xml:space="preserve"> </w:t>
    </w:r>
    <w:r w:rsidRPr="0055119B">
      <w:rPr>
        <w:rFonts w:asciiTheme="minorHAnsi" w:hAnsiTheme="minorHAnsi" w:cstheme="minorHAnsi"/>
        <w:sz w:val="20"/>
        <w:szCs w:val="20"/>
      </w:rPr>
      <w:t>oraz o braku podstaw do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162A3"/>
    <w:multiLevelType w:val="multilevel"/>
    <w:tmpl w:val="B5F8622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730EB"/>
    <w:rsid w:val="000979D6"/>
    <w:rsid w:val="00102AD1"/>
    <w:rsid w:val="00112C3F"/>
    <w:rsid w:val="00117DB1"/>
    <w:rsid w:val="001509E9"/>
    <w:rsid w:val="00162D9E"/>
    <w:rsid w:val="00163D89"/>
    <w:rsid w:val="001721D1"/>
    <w:rsid w:val="00191558"/>
    <w:rsid w:val="001A61FB"/>
    <w:rsid w:val="001C39CF"/>
    <w:rsid w:val="00207E3A"/>
    <w:rsid w:val="00211D97"/>
    <w:rsid w:val="00212D63"/>
    <w:rsid w:val="00216DDE"/>
    <w:rsid w:val="002627B7"/>
    <w:rsid w:val="00280C59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D4F79"/>
    <w:rsid w:val="00464414"/>
    <w:rsid w:val="004725F9"/>
    <w:rsid w:val="004910AF"/>
    <w:rsid w:val="004B1AAE"/>
    <w:rsid w:val="004E659A"/>
    <w:rsid w:val="004F7A0A"/>
    <w:rsid w:val="00524466"/>
    <w:rsid w:val="00543643"/>
    <w:rsid w:val="00544DDE"/>
    <w:rsid w:val="0055119B"/>
    <w:rsid w:val="005713CE"/>
    <w:rsid w:val="005823F6"/>
    <w:rsid w:val="00584CAA"/>
    <w:rsid w:val="00593966"/>
    <w:rsid w:val="005949ED"/>
    <w:rsid w:val="005A269C"/>
    <w:rsid w:val="005A5D8A"/>
    <w:rsid w:val="005B225E"/>
    <w:rsid w:val="005D115C"/>
    <w:rsid w:val="005D6F04"/>
    <w:rsid w:val="005E0C69"/>
    <w:rsid w:val="005E2C11"/>
    <w:rsid w:val="005F6615"/>
    <w:rsid w:val="006378C8"/>
    <w:rsid w:val="00646FC1"/>
    <w:rsid w:val="0067563E"/>
    <w:rsid w:val="006877DA"/>
    <w:rsid w:val="006B67D5"/>
    <w:rsid w:val="00734950"/>
    <w:rsid w:val="007614F0"/>
    <w:rsid w:val="00785BA9"/>
    <w:rsid w:val="00791D43"/>
    <w:rsid w:val="007A03FE"/>
    <w:rsid w:val="007A77F3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8D202E"/>
    <w:rsid w:val="009108CF"/>
    <w:rsid w:val="00935CC3"/>
    <w:rsid w:val="0094316B"/>
    <w:rsid w:val="00964814"/>
    <w:rsid w:val="009A083F"/>
    <w:rsid w:val="009D0B9A"/>
    <w:rsid w:val="009F6FC3"/>
    <w:rsid w:val="00A13F86"/>
    <w:rsid w:val="00A60D06"/>
    <w:rsid w:val="00B00075"/>
    <w:rsid w:val="00B1475F"/>
    <w:rsid w:val="00B178A2"/>
    <w:rsid w:val="00B323E2"/>
    <w:rsid w:val="00B359E3"/>
    <w:rsid w:val="00B40AD3"/>
    <w:rsid w:val="00B642ED"/>
    <w:rsid w:val="00B774A4"/>
    <w:rsid w:val="00B947E4"/>
    <w:rsid w:val="00B97AE8"/>
    <w:rsid w:val="00BA782D"/>
    <w:rsid w:val="00BC4A2B"/>
    <w:rsid w:val="00BE6948"/>
    <w:rsid w:val="00C61E14"/>
    <w:rsid w:val="00CB1324"/>
    <w:rsid w:val="00CD1F65"/>
    <w:rsid w:val="00D16FD8"/>
    <w:rsid w:val="00D46B2B"/>
    <w:rsid w:val="00D729F0"/>
    <w:rsid w:val="00DB495A"/>
    <w:rsid w:val="00DF61C8"/>
    <w:rsid w:val="00E00513"/>
    <w:rsid w:val="00E31452"/>
    <w:rsid w:val="00E32DDB"/>
    <w:rsid w:val="00E666C7"/>
    <w:rsid w:val="00EC015D"/>
    <w:rsid w:val="00EC2CFE"/>
    <w:rsid w:val="00EE5135"/>
    <w:rsid w:val="00F14B1A"/>
    <w:rsid w:val="00F25784"/>
    <w:rsid w:val="00F31641"/>
    <w:rsid w:val="00F350B4"/>
    <w:rsid w:val="00F5045D"/>
    <w:rsid w:val="00F83AC4"/>
    <w:rsid w:val="00FA37F6"/>
    <w:rsid w:val="00FD3F1E"/>
    <w:rsid w:val="00FE1494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7A040"/>
  <w15:docId w15:val="{90F7C1C2-F3AE-4A4C-8089-749B723F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ord@zo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780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Daniel</cp:lastModifiedBy>
  <cp:revision>9</cp:revision>
  <dcterms:created xsi:type="dcterms:W3CDTF">2025-04-17T11:01:00Z</dcterms:created>
  <dcterms:modified xsi:type="dcterms:W3CDTF">2025-10-29T09:09:00Z</dcterms:modified>
</cp:coreProperties>
</file>